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03" w:rsidRPr="00EB3D03" w:rsidRDefault="00EB3D03" w:rsidP="00EB3D0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EB3D03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Муниципальное казенное</w:t>
      </w:r>
    </w:p>
    <w:p w:rsidR="00EB3D03" w:rsidRPr="00EB3D03" w:rsidRDefault="00EB3D03" w:rsidP="00EB3D0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EB3D03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дошкольное образовательное учреждение</w:t>
      </w:r>
    </w:p>
    <w:p w:rsidR="00EB3D03" w:rsidRPr="00EB3D03" w:rsidRDefault="00EB3D03" w:rsidP="00EB3D0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EB3D03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«Детский сад «Светлячок»</w:t>
      </w:r>
    </w:p>
    <w:p w:rsidR="00EB3D03" w:rsidRPr="00EB3D03" w:rsidRDefault="00EB3D03" w:rsidP="00EB3D03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EB3D03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село Анди Ботлихского района</w:t>
      </w:r>
    </w:p>
    <w:p w:rsidR="005F6E30" w:rsidRDefault="005F6E30" w:rsidP="005F6E30">
      <w:pPr>
        <w:pStyle w:val="Standard"/>
        <w:jc w:val="center"/>
      </w:pPr>
    </w:p>
    <w:p w:rsidR="005F6E30" w:rsidRDefault="005F6E30" w:rsidP="005F6E30">
      <w:pPr>
        <w:pStyle w:val="Standard"/>
        <w:jc w:val="center"/>
        <w:rPr>
          <w:lang w:val="ru-RU"/>
        </w:rPr>
      </w:pPr>
    </w:p>
    <w:p w:rsidR="00EB3D03" w:rsidRDefault="00EB3D03" w:rsidP="005F6E30">
      <w:pPr>
        <w:pStyle w:val="Standard"/>
        <w:jc w:val="center"/>
        <w:rPr>
          <w:lang w:val="ru-RU"/>
        </w:rPr>
      </w:pPr>
    </w:p>
    <w:p w:rsidR="00EB3D03" w:rsidRPr="00EB3D03" w:rsidRDefault="00EB3D03" w:rsidP="005F6E30">
      <w:pPr>
        <w:pStyle w:val="Standard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5F6E30" w:rsidRPr="005F6E30" w:rsidTr="00AD3A1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E30" w:rsidRPr="005F6E30" w:rsidRDefault="005F6E30" w:rsidP="00AD3A1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Принято </w:t>
            </w:r>
          </w:p>
          <w:p w:rsidR="005F6E30" w:rsidRPr="005F6E30" w:rsidRDefault="005F6E30" w:rsidP="00AD3A1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F6E30" w:rsidRPr="005F6E30" w:rsidRDefault="005F6E30" w:rsidP="00AD3A1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5F6E30">
              <w:rPr>
                <w:sz w:val="28"/>
                <w:szCs w:val="28"/>
              </w:rPr>
              <w:t xml:space="preserve">МКДОУ </w:t>
            </w:r>
            <w:r>
              <w:rPr>
                <w:sz w:val="28"/>
                <w:szCs w:val="28"/>
                <w:lang w:val="ru-RU"/>
              </w:rPr>
              <w:t>«Детский сад «Светлячок»</w:t>
            </w:r>
          </w:p>
          <w:p w:rsidR="005F6E30" w:rsidRPr="005F6E30" w:rsidRDefault="005F6E30" w:rsidP="005F6E30">
            <w:pPr>
              <w:pStyle w:val="TableContents"/>
              <w:rPr>
                <w:sz w:val="28"/>
                <w:szCs w:val="28"/>
              </w:rPr>
            </w:pPr>
            <w:r w:rsidRPr="005F6E30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  <w:lang w:val="ru-RU"/>
              </w:rPr>
              <w:t>4</w:t>
            </w:r>
            <w:r w:rsidRPr="005F6E3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lang w:val="ru-RU"/>
              </w:rPr>
              <w:t>20</w:t>
            </w:r>
            <w:r w:rsidRPr="005F6E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03</w:t>
            </w:r>
            <w:r w:rsidRPr="005F6E3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5F6E30">
              <w:rPr>
                <w:sz w:val="28"/>
                <w:szCs w:val="28"/>
              </w:rPr>
              <w:t>г.</w:t>
            </w:r>
          </w:p>
        </w:tc>
        <w:tc>
          <w:tcPr>
            <w:tcW w:w="48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E30" w:rsidRPr="005F6E30" w:rsidRDefault="005F6E30" w:rsidP="00AD3A1E">
            <w:pPr>
              <w:pStyle w:val="TableContents"/>
              <w:rPr>
                <w:sz w:val="28"/>
                <w:szCs w:val="28"/>
              </w:rPr>
            </w:pPr>
            <w:r w:rsidRPr="005F6E30">
              <w:rPr>
                <w:sz w:val="28"/>
                <w:szCs w:val="28"/>
              </w:rPr>
              <w:t>Утверждаю</w:t>
            </w:r>
          </w:p>
          <w:p w:rsidR="005F6E30" w:rsidRDefault="005F6E30" w:rsidP="00AD3A1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5F6E30">
              <w:rPr>
                <w:sz w:val="28"/>
                <w:szCs w:val="28"/>
              </w:rPr>
              <w:t xml:space="preserve">заведующая МКДОУ </w:t>
            </w:r>
          </w:p>
          <w:p w:rsidR="005F6E30" w:rsidRPr="005F6E30" w:rsidRDefault="005F6E30" w:rsidP="00AD3A1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«Детский сад «Светлячок</w:t>
            </w:r>
          </w:p>
          <w:p w:rsidR="005F6E30" w:rsidRPr="005F6E30" w:rsidRDefault="005F6E30" w:rsidP="00AD3A1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5F6E30">
              <w:rPr>
                <w:sz w:val="28"/>
                <w:szCs w:val="28"/>
              </w:rPr>
              <w:t>_________/</w:t>
            </w:r>
            <w:r>
              <w:rPr>
                <w:sz w:val="28"/>
                <w:szCs w:val="28"/>
                <w:lang w:val="ru-RU"/>
              </w:rPr>
              <w:t>Ибрагимова М.М.</w:t>
            </w:r>
          </w:p>
          <w:p w:rsidR="005F6E30" w:rsidRPr="005F6E30" w:rsidRDefault="005F6E30" w:rsidP="005F6E30">
            <w:pPr>
              <w:pStyle w:val="TableContents"/>
              <w:rPr>
                <w:sz w:val="28"/>
                <w:szCs w:val="28"/>
              </w:rPr>
            </w:pPr>
            <w:r w:rsidRPr="005F6E30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F6E3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67 </w:t>
            </w:r>
            <w:r w:rsidRPr="005F6E30">
              <w:rPr>
                <w:sz w:val="28"/>
                <w:szCs w:val="28"/>
              </w:rPr>
              <w:t xml:space="preserve"> от 3</w:t>
            </w:r>
            <w:r>
              <w:rPr>
                <w:sz w:val="28"/>
                <w:szCs w:val="28"/>
                <w:lang w:val="ru-RU"/>
              </w:rPr>
              <w:t>0</w:t>
            </w:r>
            <w:r w:rsidRPr="005F6E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03</w:t>
            </w:r>
            <w:r w:rsidRPr="005F6E3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5F6E30">
              <w:rPr>
                <w:sz w:val="28"/>
                <w:szCs w:val="28"/>
              </w:rPr>
              <w:t>г.</w:t>
            </w:r>
          </w:p>
        </w:tc>
      </w:tr>
    </w:tbl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5F6E30" w:rsidRDefault="005F6E30" w:rsidP="005F6E30">
      <w:pPr>
        <w:pStyle w:val="Standard"/>
        <w:jc w:val="center"/>
        <w:rPr>
          <w:sz w:val="28"/>
          <w:szCs w:val="28"/>
          <w:lang w:val="ru-RU"/>
        </w:rPr>
      </w:pPr>
    </w:p>
    <w:p w:rsidR="00EB3D03" w:rsidRPr="00EB3D03" w:rsidRDefault="00EB3D03" w:rsidP="005F6E30">
      <w:pPr>
        <w:pStyle w:val="Standard"/>
        <w:jc w:val="center"/>
        <w:rPr>
          <w:sz w:val="28"/>
          <w:szCs w:val="28"/>
          <w:lang w:val="ru-RU"/>
        </w:rPr>
      </w:pPr>
    </w:p>
    <w:p w:rsidR="005F6E30" w:rsidRPr="00EB3D03" w:rsidRDefault="005F6E30" w:rsidP="005F6E30">
      <w:pPr>
        <w:pStyle w:val="Standard"/>
        <w:jc w:val="center"/>
        <w:rPr>
          <w:sz w:val="96"/>
          <w:szCs w:val="96"/>
        </w:rPr>
      </w:pPr>
      <w:r w:rsidRPr="00EB3D03">
        <w:rPr>
          <w:rStyle w:val="StrongEmphasis"/>
          <w:sz w:val="96"/>
          <w:szCs w:val="96"/>
        </w:rPr>
        <w:t>Положение</w:t>
      </w:r>
    </w:p>
    <w:p w:rsidR="005F6E30" w:rsidRPr="00EB3D03" w:rsidRDefault="005F6E30" w:rsidP="005F6E30">
      <w:pPr>
        <w:pStyle w:val="Standard"/>
        <w:jc w:val="center"/>
        <w:rPr>
          <w:sz w:val="96"/>
          <w:szCs w:val="96"/>
        </w:rPr>
      </w:pPr>
      <w:r w:rsidRPr="00EB3D03">
        <w:rPr>
          <w:rStyle w:val="StrongEmphasis"/>
          <w:sz w:val="96"/>
          <w:szCs w:val="96"/>
        </w:rPr>
        <w:t>об Уполномоченном по правам ребёнка</w:t>
      </w:r>
    </w:p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EB3D03" w:rsidRDefault="00EB3D03" w:rsidP="005F6E30">
      <w:pPr>
        <w:pStyle w:val="Standard"/>
        <w:jc w:val="center"/>
        <w:rPr>
          <w:rStyle w:val="StrongEmphasis"/>
          <w:sz w:val="28"/>
          <w:szCs w:val="28"/>
          <w:lang w:val="ru-RU"/>
        </w:rPr>
      </w:pPr>
    </w:p>
    <w:p w:rsidR="005F6E30" w:rsidRPr="005F6E30" w:rsidRDefault="00EB3D03" w:rsidP="005F6E30">
      <w:pPr>
        <w:pStyle w:val="Standard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  <w:lang w:val="ru-RU"/>
        </w:rPr>
        <w:t>2017г.</w:t>
      </w:r>
      <w:bookmarkStart w:id="0" w:name="_GoBack"/>
      <w:bookmarkEnd w:id="0"/>
      <w:r w:rsidR="005F6E30" w:rsidRPr="005F6E30">
        <w:rPr>
          <w:rStyle w:val="StrongEmphasis"/>
          <w:sz w:val="28"/>
          <w:szCs w:val="28"/>
        </w:rPr>
        <w:t xml:space="preserve">  </w:t>
      </w:r>
    </w:p>
    <w:p w:rsidR="005F6E30" w:rsidRPr="005F6E30" w:rsidRDefault="005F6E30" w:rsidP="005F6E30">
      <w:pPr>
        <w:pStyle w:val="Standard"/>
        <w:jc w:val="center"/>
        <w:rPr>
          <w:sz w:val="28"/>
          <w:szCs w:val="28"/>
        </w:rPr>
      </w:pPr>
    </w:p>
    <w:p w:rsidR="005F6E30" w:rsidRPr="005F6E30" w:rsidRDefault="005F6E30" w:rsidP="005F6E30">
      <w:pPr>
        <w:pStyle w:val="a4"/>
        <w:jc w:val="both"/>
        <w:rPr>
          <w:sz w:val="28"/>
          <w:szCs w:val="28"/>
        </w:rPr>
      </w:pPr>
      <w:r w:rsidRPr="005F6E30">
        <w:rPr>
          <w:sz w:val="28"/>
          <w:szCs w:val="28"/>
        </w:rPr>
        <w:lastRenderedPageBreak/>
        <w:t xml:space="preserve">       Настоящее положение определяет цели, права и обязанности Уполномоченного по правам ребенка, его компетенцию, организационные формы и условия его деятельности.</w:t>
      </w:r>
    </w:p>
    <w:p w:rsidR="005F6E30" w:rsidRPr="005F6E30" w:rsidRDefault="005F6E30" w:rsidP="005F6E30">
      <w:pPr>
        <w:pStyle w:val="Standard"/>
        <w:numPr>
          <w:ilvl w:val="0"/>
          <w:numId w:val="11"/>
        </w:numPr>
        <w:jc w:val="both"/>
        <w:rPr>
          <w:sz w:val="28"/>
          <w:szCs w:val="28"/>
        </w:rPr>
      </w:pPr>
      <w:r w:rsidRPr="005F6E30">
        <w:rPr>
          <w:rStyle w:val="StrongEmphasis"/>
          <w:sz w:val="28"/>
          <w:szCs w:val="28"/>
        </w:rPr>
        <w:t>Общие положения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rStyle w:val="StrongEmphasis"/>
          <w:sz w:val="28"/>
          <w:szCs w:val="28"/>
        </w:rPr>
        <w:t>1.1. Настоящее Положение об Уполномоченном по правам ребенка в</w:t>
      </w:r>
      <w:r w:rsidRPr="005F6E30">
        <w:rPr>
          <w:sz w:val="28"/>
          <w:szCs w:val="28"/>
        </w:rPr>
        <w:t xml:space="preserve">  МКДОУ «Детский сад «Светлячок», реализующим программу дошкольного образования,</w:t>
      </w:r>
      <w:r w:rsidRPr="005F6E30">
        <w:rPr>
          <w:rStyle w:val="StrongEmphasis"/>
          <w:sz w:val="28"/>
          <w:szCs w:val="28"/>
        </w:rPr>
        <w:t xml:space="preserve"> (далее Положение) разработано в соответствии с Конвенцией ООН о правах ребенка, Конституцией РФ и другими нормативными правовыми актами Российской Федерации и </w:t>
      </w:r>
      <w:r>
        <w:rPr>
          <w:rStyle w:val="StrongEmphasis"/>
          <w:sz w:val="28"/>
          <w:szCs w:val="28"/>
          <w:lang w:val="ru-RU"/>
        </w:rPr>
        <w:t>республики Дагестан</w:t>
      </w:r>
      <w:r w:rsidRPr="005F6E30">
        <w:rPr>
          <w:rStyle w:val="StrongEmphasis"/>
          <w:sz w:val="28"/>
          <w:szCs w:val="28"/>
        </w:rPr>
        <w:t>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rStyle w:val="StrongEmphasis"/>
          <w:sz w:val="28"/>
          <w:szCs w:val="28"/>
        </w:rPr>
        <w:t xml:space="preserve">1.2. Уполномоченный по правам ребенка может избираться в </w:t>
      </w:r>
      <w:r w:rsidRPr="005F6E30">
        <w:rPr>
          <w:sz w:val="28"/>
          <w:szCs w:val="28"/>
        </w:rPr>
        <w:t>образовательной организации МКДОУ «Детский сад «Светлячок»</w:t>
      </w:r>
      <w:r w:rsidRPr="005F6E30">
        <w:rPr>
          <w:rStyle w:val="StrongEmphasis"/>
          <w:sz w:val="28"/>
          <w:szCs w:val="28"/>
        </w:rPr>
        <w:t xml:space="preserve"> (далее – образовательная организация) в порядке, предусмотренном данным положением.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1.3. 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Российской Федерации» от 24 июля 1998 г. №124-ФЗ, нормативными правовыми актами Российской Федерации и </w:t>
      </w:r>
      <w:r>
        <w:rPr>
          <w:sz w:val="28"/>
          <w:szCs w:val="28"/>
          <w:lang w:val="ru-RU"/>
        </w:rPr>
        <w:t>республики Дагестан</w:t>
      </w:r>
      <w:r w:rsidRPr="005F6E30">
        <w:rPr>
          <w:sz w:val="28"/>
          <w:szCs w:val="28"/>
        </w:rPr>
        <w:t>, общепризнанными принципами и нормами международного права, защищающими права и интересы ребенка, Федеральным законом «Об уполномоченном по правам человека в Российской Федерации» от 26 февраля 1997 г. №1-ФЗ, Уставом образовательной организации, настоящим Положением.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1.4. Уполномоченный при осуществлении своих функциональных обязанностей независим  от органов и должностных лиц образовательной организации.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1.5. Деятельность Уполномоченного осуществляется на общественных началах.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1.6. Уполномоченным может быть избран только совершеннолетний участник образовательного процесса: педагог-воспитатель или родитель, пользующийся доверием и авторитетом в образовательной организации. Участник образовательного процесса, занимающий административную должность, не может быть избран Уполномоченным.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1.7. Деятельность Уполномоченного не противоречит функциональным обязанностям административного аппарата образовательной организации, не отменяет их и не влечет их пересмотра, строится в соответствии с принципами независимости, доступности, сотрудничества.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1.8. Уполномоченный избирается из числа выдвинутых кандидатур на заседании </w:t>
      </w:r>
      <w:r>
        <w:rPr>
          <w:sz w:val="28"/>
          <w:szCs w:val="28"/>
          <w:lang w:val="ru-RU"/>
        </w:rPr>
        <w:t>Педагогического или общего собрания работников</w:t>
      </w:r>
      <w:r w:rsidRPr="005F6E30">
        <w:rPr>
          <w:sz w:val="28"/>
          <w:szCs w:val="28"/>
        </w:rPr>
        <w:t xml:space="preserve"> ДОУ  и может быть досрочно освобожден от обязанностей в случае подачи личного заявления о сложении полномочий, увольнении из учреждения, ненадлежащего исполнения своих обязанностей или иных причин.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rStyle w:val="StrongEmphasis"/>
          <w:sz w:val="28"/>
          <w:szCs w:val="28"/>
        </w:rPr>
        <w:t xml:space="preserve">                                                 2. Порядок избрания Уполномоченного.</w:t>
      </w:r>
    </w:p>
    <w:p w:rsidR="005F6E30" w:rsidRPr="005F6E30" w:rsidRDefault="005F6E30" w:rsidP="005F6E30">
      <w:pPr>
        <w:pStyle w:val="Standard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tabs>
          <w:tab w:val="left" w:pos="3075"/>
        </w:tabs>
        <w:jc w:val="both"/>
        <w:rPr>
          <w:sz w:val="28"/>
          <w:szCs w:val="28"/>
        </w:rPr>
      </w:pPr>
      <w:r w:rsidRPr="005F6E30">
        <w:rPr>
          <w:sz w:val="28"/>
          <w:szCs w:val="28"/>
        </w:rPr>
        <w:t>2.1. Порядок и процедура выборов Уполномоченного определяется настоящим Положением.</w:t>
      </w:r>
    </w:p>
    <w:p w:rsidR="005F6E30" w:rsidRPr="005F6E30" w:rsidRDefault="005F6E30" w:rsidP="005F6E30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 w:rsidRPr="005F6E30">
        <w:rPr>
          <w:sz w:val="28"/>
          <w:szCs w:val="28"/>
        </w:rPr>
        <w:lastRenderedPageBreak/>
        <w:t>2.2. Уполномоченный избирается на заседании органа самоуправления образовательной организации   большинством  голосов  (не менее 2/3 голосов от общего количества голосующих).</w:t>
      </w:r>
    </w:p>
    <w:p w:rsidR="005F6E30" w:rsidRPr="005F6E30" w:rsidRDefault="005F6E30" w:rsidP="005F6E30">
      <w:pPr>
        <w:pStyle w:val="Standard"/>
        <w:tabs>
          <w:tab w:val="left" w:pos="1260"/>
        </w:tabs>
        <w:jc w:val="both"/>
        <w:rPr>
          <w:sz w:val="28"/>
          <w:szCs w:val="28"/>
          <w:lang w:val="ru-RU"/>
        </w:rPr>
      </w:pPr>
      <w:r w:rsidRPr="005F6E30">
        <w:rPr>
          <w:sz w:val="28"/>
          <w:szCs w:val="28"/>
        </w:rPr>
        <w:t>2.3. Выборы Уполномоченного осуществляются по решению органа самоуправления образовательной организации открытым голосованием</w:t>
      </w:r>
      <w:r>
        <w:rPr>
          <w:sz w:val="28"/>
          <w:szCs w:val="28"/>
          <w:lang w:val="ru-RU"/>
        </w:rPr>
        <w:t>.</w:t>
      </w:r>
    </w:p>
    <w:p w:rsidR="005F6E30" w:rsidRPr="005F6E30" w:rsidRDefault="005F6E30" w:rsidP="005F6E30">
      <w:pPr>
        <w:pStyle w:val="5"/>
        <w:spacing w:befor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2.4. В выборах участвуют обладающие полномочиями в данном заседании органа самоуправления совершеннолетние участники образовательного процесса.</w:t>
      </w:r>
    </w:p>
    <w:p w:rsidR="005F6E30" w:rsidRPr="005F6E30" w:rsidRDefault="005F6E30" w:rsidP="005F6E30">
      <w:pPr>
        <w:pStyle w:val="5"/>
        <w:spacing w:before="0"/>
        <w:jc w:val="both"/>
        <w:rPr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2.5. Уполномоченный избирается на срок, установленный решением органа самоуправления ДОУ не более 5 лет.</w:t>
      </w:r>
    </w:p>
    <w:p w:rsidR="005F6E30" w:rsidRPr="005F6E30" w:rsidRDefault="005F6E30" w:rsidP="005F6E30">
      <w:pPr>
        <w:pStyle w:val="5"/>
        <w:spacing w:before="0"/>
        <w:jc w:val="both"/>
        <w:rPr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2.7. Кандидаты на выдвижение в качестве Уполномоченного могут быть предложены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членами органа самоуправления</w:t>
      </w:r>
      <w:r w:rsidRPr="005F6E30">
        <w:rPr>
          <w:rFonts w:ascii="Times New Roman" w:hAnsi="Times New Roman"/>
          <w:b w:val="0"/>
          <w:i w:val="0"/>
          <w:sz w:val="28"/>
          <w:szCs w:val="28"/>
        </w:rPr>
        <w:t>,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5F6E30">
        <w:rPr>
          <w:rFonts w:ascii="Times New Roman" w:hAnsi="Times New Roman"/>
          <w:b w:val="0"/>
          <w:i w:val="0"/>
          <w:sz w:val="28"/>
          <w:szCs w:val="28"/>
        </w:rPr>
        <w:t>либо осуществить самовыдвижение.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color w:val="000000"/>
          <w:sz w:val="28"/>
          <w:szCs w:val="28"/>
        </w:rPr>
        <w:t>2.8.</w:t>
      </w:r>
      <w:r w:rsidRPr="005F6E30">
        <w:rPr>
          <w:sz w:val="28"/>
          <w:szCs w:val="28"/>
        </w:rPr>
        <w:t xml:space="preserve">  Решение органа самоуправления о выборе Уполномоченного оформляется протоколом и утверждается приказом руководителя образовательной организации.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ind w:left="3780"/>
        <w:rPr>
          <w:sz w:val="28"/>
          <w:szCs w:val="28"/>
        </w:rPr>
      </w:pPr>
      <w:r w:rsidRPr="005F6E30">
        <w:rPr>
          <w:rStyle w:val="StrongEmphasis"/>
          <w:sz w:val="28"/>
          <w:szCs w:val="28"/>
        </w:rPr>
        <w:t>3.Компетенция Уполномоченного.</w:t>
      </w:r>
    </w:p>
    <w:p w:rsidR="005F6E30" w:rsidRPr="005F6E30" w:rsidRDefault="005F6E30" w:rsidP="005F6E30">
      <w:pPr>
        <w:pStyle w:val="Standard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3.1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образовательной организации.</w:t>
      </w:r>
    </w:p>
    <w:p w:rsidR="005F6E30" w:rsidRPr="005F6E30" w:rsidRDefault="005F6E30" w:rsidP="005F6E30">
      <w:pPr>
        <w:pStyle w:val="5"/>
        <w:spacing w:befor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3.2. Основными целями деятельности Уполномоченного являются: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защита прав и законных интересов ребенка в образовательной организации;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формирование правового пространства в образовательной организации;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формирование правовой культуры и правового сознания участников образовательного процесса;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формирование личности, способной к социализации в условиях гражданского общества;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совершенствование взаимоотношений участников образовательного процесса.</w:t>
      </w:r>
    </w:p>
    <w:p w:rsidR="005F6E30" w:rsidRPr="005F6E30" w:rsidRDefault="005F6E30" w:rsidP="005F6E30">
      <w:pPr>
        <w:pStyle w:val="5"/>
        <w:spacing w:befor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3.3. Основными задачами Уполномоченного являются: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3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всемерное содействие восстановлению нарушенных прав ребенка;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4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профилактика нарушений прав ребенка;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4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оказание помощи родителям  в трудной жизненной ситуации их детей, в регулировании взаимоотношений в конфликтных ситуациях;</w:t>
      </w:r>
    </w:p>
    <w:p w:rsidR="005F6E30" w:rsidRPr="005F6E30" w:rsidRDefault="005F6E30" w:rsidP="005F6E30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содействие правовому просвещению участников образовательного процесса.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3.4. Уполномоченный рассматривает обращения (жалобы) участников образовательного процесса (воспитанников, педагогических работников, родителей), касающихся нарушения прав и свобод несовершеннолетних.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lastRenderedPageBreak/>
        <w:t>Не подлежат рассмотрению Уполномоченным обращения (жалобы), связанные:</w:t>
      </w:r>
    </w:p>
    <w:p w:rsidR="005F6E30" w:rsidRPr="005F6E30" w:rsidRDefault="005F6E30" w:rsidP="005F6E30">
      <w:pPr>
        <w:pStyle w:val="Standard"/>
        <w:numPr>
          <w:ilvl w:val="0"/>
          <w:numId w:val="15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с режимом работы и другими вопросами, относящимися к компетенции должностных лиц образовательной организации;</w:t>
      </w:r>
    </w:p>
    <w:p w:rsidR="005F6E30" w:rsidRPr="005F6E30" w:rsidRDefault="005F6E30" w:rsidP="005F6E30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с действиями и решениями государственных и муниципальных органов  в сфере управления образованием.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Обращения по вышеуказанным вопросам могут направляться Уполномоченному по правам ребенка в </w:t>
      </w:r>
      <w:r>
        <w:rPr>
          <w:sz w:val="28"/>
          <w:szCs w:val="28"/>
          <w:lang w:val="ru-RU"/>
        </w:rPr>
        <w:t>р. Дагестан</w:t>
      </w:r>
      <w:r w:rsidRPr="005F6E30">
        <w:rPr>
          <w:sz w:val="28"/>
          <w:szCs w:val="28"/>
        </w:rPr>
        <w:t>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3.5. Обращение (жалоба) должно быть подано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форме, должна содержать изложение существа решения или действия (бездействии), нарушающих или нарушивших, по мнению заявителя, его права и свободы.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Уполномоченный вправе заняться проблемой по собственной инициативе при наличии информации о нарушении прав воспитанников, не способных самостоятельно отстаивать свои интересы.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3.6. С целью реализации задач своей деятельности Уполномоченный имеет право:</w:t>
      </w:r>
    </w:p>
    <w:p w:rsidR="005F6E30" w:rsidRPr="005F6E30" w:rsidRDefault="005F6E30" w:rsidP="005F6E30">
      <w:pPr>
        <w:pStyle w:val="Standard"/>
        <w:numPr>
          <w:ilvl w:val="0"/>
          <w:numId w:val="16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принять обращение (жалобу) к рассмотрению;</w:t>
      </w:r>
    </w:p>
    <w:p w:rsidR="005F6E30" w:rsidRPr="005F6E30" w:rsidRDefault="005F6E30" w:rsidP="005F6E30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передавать обращение (жалобу) органу или должностному лицу, компетентному разрешить ее по существу, если на то есть согласие заявителя;</w:t>
      </w:r>
    </w:p>
    <w:p w:rsidR="005F6E30" w:rsidRPr="005F6E30" w:rsidRDefault="005F6E30" w:rsidP="005F6E30">
      <w:pPr>
        <w:pStyle w:val="Standard"/>
        <w:numPr>
          <w:ilvl w:val="0"/>
          <w:numId w:val="17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указывать на другие меры, которые могут быть приняты для защиты прав и достоинства ребенка;</w:t>
      </w:r>
    </w:p>
    <w:p w:rsidR="005F6E30" w:rsidRPr="005F6E30" w:rsidRDefault="005F6E30" w:rsidP="005F6E30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обращаться за помощью и консультацией к Уполномоченному по правам ребенка в </w:t>
      </w:r>
      <w:r>
        <w:rPr>
          <w:sz w:val="28"/>
          <w:szCs w:val="28"/>
        </w:rPr>
        <w:t>Республик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Дагестан</w:t>
      </w:r>
      <w:r w:rsidRPr="005F6E30">
        <w:rPr>
          <w:sz w:val="28"/>
          <w:szCs w:val="28"/>
        </w:rPr>
        <w:t>;</w:t>
      </w:r>
    </w:p>
    <w:p w:rsidR="005F6E30" w:rsidRPr="005F6E30" w:rsidRDefault="005F6E30" w:rsidP="005F6E30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отказать в принятии жалобы, аргументируя отказ;</w:t>
      </w:r>
    </w:p>
    <w:p w:rsidR="005F6E30" w:rsidRPr="005F6E30" w:rsidRDefault="005F6E30" w:rsidP="005F6E30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посещать занятия с детьми, родительские собрания, педагогические советы , заседания органов самоуправления образовательной организации с предварительным уведомлением;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получать объяснения по спорным вопросам, подлежащим выяснению, от всех участников образовательного процесса;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проводить самостоятельно или совместно с органами самоуправления, администрацией  образовательной организации проверку фактов нарушения прав, свобод и интересов ребенка, унижения его достоинства;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обратиться к педагогическому совету с предложением о создании комиссии по расследованию фактов нарушения прав и свобод детей, а также участвовать в работе данной комиссии;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ставить перед руководителем образовательной организации вопрос о привлечении нарушителя (нарушителей) к дисциплинарной или административной ответственности при установлении факта грубого </w:t>
      </w:r>
      <w:r w:rsidRPr="005F6E30">
        <w:rPr>
          <w:sz w:val="28"/>
          <w:szCs w:val="28"/>
        </w:rPr>
        <w:lastRenderedPageBreak/>
        <w:t>нарушения правил внутреннего распорядка образовательной организации, либо унижения достоинства ребенка;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обращаться к администрации образовательной организации с ходатайством о проведении дисциплинарного рас</w:t>
      </w:r>
      <w:r w:rsidRPr="005F6E30">
        <w:rPr>
          <w:rFonts w:ascii="Times New Roman" w:hAnsi="Times New Roman"/>
          <w:b w:val="0"/>
          <w:i w:val="0"/>
          <w:sz w:val="28"/>
          <w:szCs w:val="28"/>
        </w:rPr>
        <w:softHyphen/>
        <w:t>следования по фактам выявленных нарушений при необходимости;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 xml:space="preserve">обращаться к Уполномоченному по правам ребенка в </w:t>
      </w:r>
      <w:r>
        <w:rPr>
          <w:rFonts w:ascii="Times New Roman" w:hAnsi="Times New Roman"/>
          <w:b w:val="0"/>
          <w:i w:val="0"/>
          <w:sz w:val="28"/>
          <w:szCs w:val="28"/>
        </w:rPr>
        <w:t>Республик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Дагестан</w:t>
      </w:r>
      <w:r w:rsidRPr="005F6E30">
        <w:rPr>
          <w:rFonts w:ascii="Times New Roman" w:hAnsi="Times New Roman"/>
          <w:b w:val="0"/>
          <w:i w:val="0"/>
          <w:sz w:val="28"/>
          <w:szCs w:val="28"/>
        </w:rPr>
        <w:t xml:space="preserve"> при недостижении соглашения или получения отказа одной из сторон конфликта о принятии его рекомендации;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</w:t>
      </w:r>
      <w:r w:rsidRPr="005F6E30">
        <w:rPr>
          <w:sz w:val="28"/>
          <w:szCs w:val="28"/>
          <w:lang w:val="ru-RU"/>
        </w:rPr>
        <w:t xml:space="preserve"> Совету</w:t>
      </w:r>
      <w:r w:rsidRPr="005F6E30">
        <w:rPr>
          <w:sz w:val="28"/>
          <w:szCs w:val="28"/>
        </w:rPr>
        <w:t xml:space="preserve"> и</w:t>
      </w:r>
      <w:r w:rsidRPr="005F6E30">
        <w:rPr>
          <w:sz w:val="28"/>
          <w:szCs w:val="28"/>
          <w:lang w:val="ru-RU"/>
        </w:rPr>
        <w:t xml:space="preserve"> администрации</w:t>
      </w:r>
      <w:r w:rsidRPr="005F6E30">
        <w:rPr>
          <w:sz w:val="28"/>
          <w:szCs w:val="28"/>
        </w:rPr>
        <w:t xml:space="preserve"> образовательной организации, Уполномоченному по правам ребенка в </w:t>
      </w:r>
      <w:r>
        <w:rPr>
          <w:sz w:val="28"/>
          <w:szCs w:val="28"/>
        </w:rPr>
        <w:t>Республик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Дагестан</w:t>
      </w:r>
      <w:r w:rsidRPr="005F6E30">
        <w:rPr>
          <w:sz w:val="28"/>
          <w:szCs w:val="28"/>
        </w:rPr>
        <w:t>.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выступать с устным докладом на заседаниях Совета образовательной организации в случае систематических нарушений прав детей или унижения их достоинства;</w:t>
      </w:r>
    </w:p>
    <w:p w:rsidR="005F6E30" w:rsidRPr="005F6E30" w:rsidRDefault="005F6E30" w:rsidP="005F6E30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 w:rsidRPr="005F6E30">
        <w:rPr>
          <w:sz w:val="28"/>
          <w:szCs w:val="28"/>
        </w:rPr>
        <w:t>выбирать себе помощников из числа участников образовательного процесса.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Помощники Уполномоченного осуществляют свою деятельность на общественных началах.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3.7. Уполномоченный не вправе разглашать ставшие ему известными в процессе выяснения сведения без согласия заявителя.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3.8. Уполномоченный обязан: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9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проводить личный прием участников образовательного процесса, рассматривать их жалобы и заявления, оказывать практическую помощь;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принимать меры по устранению выявленного факта нарушения прав и законных интересов ребенка;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осуществлять разъяснительную работу среди участников образовательного процесса о правах и законных интересах ребенка;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3.9. По окончании учебного года в срок до 10 июня Уполномоченный представляет совету доклад о своей деятельности с выводами и рекомендациями.</w:t>
      </w:r>
    </w:p>
    <w:p w:rsidR="005F6E30" w:rsidRPr="005F6E30" w:rsidRDefault="005F6E30" w:rsidP="005F6E30">
      <w:pPr>
        <w:pStyle w:val="5"/>
        <w:spacing w:befor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3.10. В процессе своей деятельности Уполномоченный взаимодействует: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 xml:space="preserve">с Уполномоченным по правам ребенка в </w:t>
      </w:r>
      <w:r>
        <w:rPr>
          <w:rFonts w:ascii="Times New Roman" w:hAnsi="Times New Roman"/>
          <w:b w:val="0"/>
          <w:i w:val="0"/>
          <w:sz w:val="28"/>
          <w:szCs w:val="28"/>
        </w:rPr>
        <w:t>Республик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Дагестан</w:t>
      </w:r>
      <w:r w:rsidRPr="005F6E30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5F6E30" w:rsidRPr="005F6E30" w:rsidRDefault="005F6E30" w:rsidP="005F6E30">
      <w:pPr>
        <w:pStyle w:val="Standard"/>
        <w:numPr>
          <w:ilvl w:val="0"/>
          <w:numId w:val="10"/>
        </w:numPr>
        <w:rPr>
          <w:sz w:val="28"/>
          <w:szCs w:val="28"/>
        </w:rPr>
      </w:pPr>
      <w:r w:rsidRPr="005F6E30">
        <w:rPr>
          <w:sz w:val="28"/>
          <w:szCs w:val="28"/>
        </w:rPr>
        <w:t>с органами управления в сфере образования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lastRenderedPageBreak/>
        <w:t>с органами опеки и попечительства;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администрацией образовательной организации;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педагогическим коллективом образовательной организации;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органами самоуправления образовательной организации;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учреждениями социальной защиты населения;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правоохранительными органами;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комиссией по делам несовершеннолетних и защите их прав и законных интересов;</w:t>
      </w:r>
    </w:p>
    <w:p w:rsidR="005F6E30" w:rsidRPr="005F6E30" w:rsidRDefault="005F6E30" w:rsidP="005F6E30">
      <w:pPr>
        <w:pStyle w:val="5"/>
        <w:keepNext/>
        <w:keepLines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F6E30">
        <w:rPr>
          <w:rFonts w:ascii="Times New Roman" w:hAnsi="Times New Roman"/>
          <w:b w:val="0"/>
          <w:i w:val="0"/>
          <w:sz w:val="28"/>
          <w:szCs w:val="28"/>
        </w:rPr>
        <w:t>с правозащитными, общественными организациями.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 </w:t>
      </w:r>
      <w:r w:rsidRPr="005F6E30">
        <w:rPr>
          <w:rStyle w:val="StrongEmphasis"/>
          <w:sz w:val="28"/>
          <w:szCs w:val="28"/>
        </w:rPr>
        <w:t>4. Обеспечение деятельности Уполномоченного.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4.1. Администрация образовательной организации вправе оказывать деятельности Уполномоченного всемерное содействие, создавать условия для повышения ее эффективности, предоставлять запрошенные материалы и документы, иные сведения, необходимые ему для осуществления деятельности и понимания мотивов принятых решений.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>4.2.  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5F6E30" w:rsidRPr="005F6E30" w:rsidRDefault="005F6E30" w:rsidP="005F6E30">
      <w:pPr>
        <w:pStyle w:val="Standard"/>
        <w:jc w:val="both"/>
        <w:rPr>
          <w:sz w:val="28"/>
          <w:szCs w:val="28"/>
        </w:rPr>
      </w:pPr>
      <w:r w:rsidRPr="005F6E30">
        <w:rPr>
          <w:sz w:val="28"/>
          <w:szCs w:val="28"/>
        </w:rPr>
        <w:t xml:space="preserve">4.3. Деятельность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Уполномоченного по правам ребенка в </w:t>
      </w:r>
      <w:r>
        <w:rPr>
          <w:sz w:val="28"/>
          <w:szCs w:val="28"/>
        </w:rPr>
        <w:t>Республик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Дагестан</w:t>
      </w:r>
      <w:r w:rsidRPr="005F6E30">
        <w:rPr>
          <w:sz w:val="28"/>
          <w:szCs w:val="28"/>
        </w:rPr>
        <w:t>.</w:t>
      </w:r>
    </w:p>
    <w:p w:rsidR="005F6E30" w:rsidRPr="005F6E30" w:rsidRDefault="005F6E30" w:rsidP="005F6E30">
      <w:pPr>
        <w:pStyle w:val="Standard"/>
        <w:rPr>
          <w:sz w:val="28"/>
          <w:szCs w:val="28"/>
          <w:lang w:val="ru-RU"/>
        </w:rPr>
      </w:pPr>
      <w:r w:rsidRPr="005F6E30">
        <w:rPr>
          <w:sz w:val="28"/>
          <w:szCs w:val="28"/>
        </w:rPr>
        <w:t>4.4. Администрацией образовательной организации могут рассматриваться варианты стимулирования школьного уполномоченного, не противоречащие действующему законодательству.</w:t>
      </w:r>
    </w:p>
    <w:sectPr w:rsidR="005F6E30" w:rsidRPr="005F6E30" w:rsidSect="00EB3D03">
      <w:pgSz w:w="11905" w:h="16837"/>
      <w:pgMar w:top="1134" w:right="1134" w:bottom="113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C0B"/>
    <w:multiLevelType w:val="multilevel"/>
    <w:tmpl w:val="4594B0E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4414843"/>
    <w:multiLevelType w:val="multilevel"/>
    <w:tmpl w:val="D2C8ED4E"/>
    <w:styleLink w:val="WW8Num9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9CA13C1"/>
    <w:multiLevelType w:val="multilevel"/>
    <w:tmpl w:val="ED00A094"/>
    <w:styleLink w:val="WW8Num2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8796C3D"/>
    <w:multiLevelType w:val="multilevel"/>
    <w:tmpl w:val="3EAC9ADE"/>
    <w:styleLink w:val="WW8Num6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0386828"/>
    <w:multiLevelType w:val="multilevel"/>
    <w:tmpl w:val="37B6AF36"/>
    <w:styleLink w:val="WW8Num5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5A72D6E"/>
    <w:multiLevelType w:val="multilevel"/>
    <w:tmpl w:val="FEAEDD34"/>
    <w:styleLink w:val="WW8Num7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70D5187"/>
    <w:multiLevelType w:val="multilevel"/>
    <w:tmpl w:val="C95A1AFA"/>
    <w:styleLink w:val="WW8Num8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63EC1CAB"/>
    <w:multiLevelType w:val="multilevel"/>
    <w:tmpl w:val="23BC5360"/>
    <w:styleLink w:val="WW8Num3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6D5057B6"/>
    <w:multiLevelType w:val="multilevel"/>
    <w:tmpl w:val="41163576"/>
    <w:styleLink w:val="WW8Num4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54407FD"/>
    <w:multiLevelType w:val="multilevel"/>
    <w:tmpl w:val="4C222DA0"/>
    <w:styleLink w:val="WW8Num10"/>
    <w:lvl w:ilvl="0">
      <w:numFmt w:val="bullet"/>
      <w:lvlText w:val="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6"/>
  </w:num>
  <w:num w:numId="17">
    <w:abstractNumId w:val="1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BD"/>
    <w:rsid w:val="000019BD"/>
    <w:rsid w:val="00555076"/>
    <w:rsid w:val="005F6E30"/>
    <w:rsid w:val="00BD6D58"/>
    <w:rsid w:val="00E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E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Standard"/>
    <w:next w:val="Standard"/>
    <w:link w:val="50"/>
    <w:rsid w:val="005F6E3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character" w:customStyle="1" w:styleId="50">
    <w:name w:val="Заголовок 5 Знак"/>
    <w:basedOn w:val="a0"/>
    <w:link w:val="5"/>
    <w:rsid w:val="005F6E30"/>
    <w:rPr>
      <w:rFonts w:ascii="Calibri" w:hAnsi="Calibri"/>
      <w:b/>
      <w:bCs/>
      <w:i/>
      <w:iCs/>
      <w:kern w:val="3"/>
      <w:sz w:val="26"/>
      <w:szCs w:val="26"/>
      <w:lang w:val="de-DE" w:eastAsia="ja-JP" w:bidi="fa-IR"/>
    </w:rPr>
  </w:style>
  <w:style w:type="paragraph" w:customStyle="1" w:styleId="Standard">
    <w:name w:val="Standard"/>
    <w:rsid w:val="005F6E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Standard"/>
    <w:rsid w:val="005F6E30"/>
    <w:pPr>
      <w:spacing w:after="360" w:line="312" w:lineRule="atLeast"/>
    </w:pPr>
  </w:style>
  <w:style w:type="paragraph" w:customStyle="1" w:styleId="TableContents">
    <w:name w:val="Table Contents"/>
    <w:basedOn w:val="Standard"/>
    <w:rsid w:val="005F6E30"/>
    <w:pPr>
      <w:suppressLineNumbers/>
    </w:pPr>
  </w:style>
  <w:style w:type="character" w:customStyle="1" w:styleId="StrongEmphasis">
    <w:name w:val="Strong Emphasis"/>
    <w:rsid w:val="005F6E30"/>
    <w:rPr>
      <w:b/>
      <w:bCs/>
    </w:rPr>
  </w:style>
  <w:style w:type="numbering" w:customStyle="1" w:styleId="WW8Num1">
    <w:name w:val="WW8Num1"/>
    <w:basedOn w:val="a2"/>
    <w:rsid w:val="005F6E30"/>
    <w:pPr>
      <w:numPr>
        <w:numId w:val="1"/>
      </w:numPr>
    </w:pPr>
  </w:style>
  <w:style w:type="numbering" w:customStyle="1" w:styleId="WW8Num6">
    <w:name w:val="WW8Num6"/>
    <w:basedOn w:val="a2"/>
    <w:rsid w:val="005F6E30"/>
    <w:pPr>
      <w:numPr>
        <w:numId w:val="2"/>
      </w:numPr>
    </w:pPr>
  </w:style>
  <w:style w:type="numbering" w:customStyle="1" w:styleId="WW8Num3">
    <w:name w:val="WW8Num3"/>
    <w:basedOn w:val="a2"/>
    <w:rsid w:val="005F6E30"/>
    <w:pPr>
      <w:numPr>
        <w:numId w:val="3"/>
      </w:numPr>
    </w:pPr>
  </w:style>
  <w:style w:type="numbering" w:customStyle="1" w:styleId="WW8Num10">
    <w:name w:val="WW8Num10"/>
    <w:basedOn w:val="a2"/>
    <w:rsid w:val="005F6E30"/>
    <w:pPr>
      <w:numPr>
        <w:numId w:val="4"/>
      </w:numPr>
    </w:pPr>
  </w:style>
  <w:style w:type="numbering" w:customStyle="1" w:styleId="WW8Num7">
    <w:name w:val="WW8Num7"/>
    <w:basedOn w:val="a2"/>
    <w:rsid w:val="005F6E30"/>
    <w:pPr>
      <w:numPr>
        <w:numId w:val="5"/>
      </w:numPr>
    </w:pPr>
  </w:style>
  <w:style w:type="numbering" w:customStyle="1" w:styleId="WW8Num8">
    <w:name w:val="WW8Num8"/>
    <w:basedOn w:val="a2"/>
    <w:rsid w:val="005F6E30"/>
    <w:pPr>
      <w:numPr>
        <w:numId w:val="6"/>
      </w:numPr>
    </w:pPr>
  </w:style>
  <w:style w:type="numbering" w:customStyle="1" w:styleId="WW8Num9">
    <w:name w:val="WW8Num9"/>
    <w:basedOn w:val="a2"/>
    <w:rsid w:val="005F6E30"/>
    <w:pPr>
      <w:numPr>
        <w:numId w:val="7"/>
      </w:numPr>
    </w:pPr>
  </w:style>
  <w:style w:type="numbering" w:customStyle="1" w:styleId="WW8Num5">
    <w:name w:val="WW8Num5"/>
    <w:basedOn w:val="a2"/>
    <w:rsid w:val="005F6E30"/>
    <w:pPr>
      <w:numPr>
        <w:numId w:val="8"/>
      </w:numPr>
    </w:pPr>
  </w:style>
  <w:style w:type="numbering" w:customStyle="1" w:styleId="WW8Num2">
    <w:name w:val="WW8Num2"/>
    <w:basedOn w:val="a2"/>
    <w:rsid w:val="005F6E30"/>
    <w:pPr>
      <w:numPr>
        <w:numId w:val="9"/>
      </w:numPr>
    </w:pPr>
  </w:style>
  <w:style w:type="numbering" w:customStyle="1" w:styleId="WW8Num4">
    <w:name w:val="WW8Num4"/>
    <w:basedOn w:val="a2"/>
    <w:rsid w:val="005F6E30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EB3D0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0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E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Standard"/>
    <w:next w:val="Standard"/>
    <w:link w:val="50"/>
    <w:rsid w:val="005F6E3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character" w:customStyle="1" w:styleId="50">
    <w:name w:val="Заголовок 5 Знак"/>
    <w:basedOn w:val="a0"/>
    <w:link w:val="5"/>
    <w:rsid w:val="005F6E30"/>
    <w:rPr>
      <w:rFonts w:ascii="Calibri" w:hAnsi="Calibri"/>
      <w:b/>
      <w:bCs/>
      <w:i/>
      <w:iCs/>
      <w:kern w:val="3"/>
      <w:sz w:val="26"/>
      <w:szCs w:val="26"/>
      <w:lang w:val="de-DE" w:eastAsia="ja-JP" w:bidi="fa-IR"/>
    </w:rPr>
  </w:style>
  <w:style w:type="paragraph" w:customStyle="1" w:styleId="Standard">
    <w:name w:val="Standard"/>
    <w:rsid w:val="005F6E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Standard"/>
    <w:rsid w:val="005F6E30"/>
    <w:pPr>
      <w:spacing w:after="360" w:line="312" w:lineRule="atLeast"/>
    </w:pPr>
  </w:style>
  <w:style w:type="paragraph" w:customStyle="1" w:styleId="TableContents">
    <w:name w:val="Table Contents"/>
    <w:basedOn w:val="Standard"/>
    <w:rsid w:val="005F6E30"/>
    <w:pPr>
      <w:suppressLineNumbers/>
    </w:pPr>
  </w:style>
  <w:style w:type="character" w:customStyle="1" w:styleId="StrongEmphasis">
    <w:name w:val="Strong Emphasis"/>
    <w:rsid w:val="005F6E30"/>
    <w:rPr>
      <w:b/>
      <w:bCs/>
    </w:rPr>
  </w:style>
  <w:style w:type="numbering" w:customStyle="1" w:styleId="WW8Num1">
    <w:name w:val="WW8Num1"/>
    <w:basedOn w:val="a2"/>
    <w:rsid w:val="005F6E30"/>
    <w:pPr>
      <w:numPr>
        <w:numId w:val="1"/>
      </w:numPr>
    </w:pPr>
  </w:style>
  <w:style w:type="numbering" w:customStyle="1" w:styleId="WW8Num6">
    <w:name w:val="WW8Num6"/>
    <w:basedOn w:val="a2"/>
    <w:rsid w:val="005F6E30"/>
    <w:pPr>
      <w:numPr>
        <w:numId w:val="2"/>
      </w:numPr>
    </w:pPr>
  </w:style>
  <w:style w:type="numbering" w:customStyle="1" w:styleId="WW8Num3">
    <w:name w:val="WW8Num3"/>
    <w:basedOn w:val="a2"/>
    <w:rsid w:val="005F6E30"/>
    <w:pPr>
      <w:numPr>
        <w:numId w:val="3"/>
      </w:numPr>
    </w:pPr>
  </w:style>
  <w:style w:type="numbering" w:customStyle="1" w:styleId="WW8Num10">
    <w:name w:val="WW8Num10"/>
    <w:basedOn w:val="a2"/>
    <w:rsid w:val="005F6E30"/>
    <w:pPr>
      <w:numPr>
        <w:numId w:val="4"/>
      </w:numPr>
    </w:pPr>
  </w:style>
  <w:style w:type="numbering" w:customStyle="1" w:styleId="WW8Num7">
    <w:name w:val="WW8Num7"/>
    <w:basedOn w:val="a2"/>
    <w:rsid w:val="005F6E30"/>
    <w:pPr>
      <w:numPr>
        <w:numId w:val="5"/>
      </w:numPr>
    </w:pPr>
  </w:style>
  <w:style w:type="numbering" w:customStyle="1" w:styleId="WW8Num8">
    <w:name w:val="WW8Num8"/>
    <w:basedOn w:val="a2"/>
    <w:rsid w:val="005F6E30"/>
    <w:pPr>
      <w:numPr>
        <w:numId w:val="6"/>
      </w:numPr>
    </w:pPr>
  </w:style>
  <w:style w:type="numbering" w:customStyle="1" w:styleId="WW8Num9">
    <w:name w:val="WW8Num9"/>
    <w:basedOn w:val="a2"/>
    <w:rsid w:val="005F6E30"/>
    <w:pPr>
      <w:numPr>
        <w:numId w:val="7"/>
      </w:numPr>
    </w:pPr>
  </w:style>
  <w:style w:type="numbering" w:customStyle="1" w:styleId="WW8Num5">
    <w:name w:val="WW8Num5"/>
    <w:basedOn w:val="a2"/>
    <w:rsid w:val="005F6E30"/>
    <w:pPr>
      <w:numPr>
        <w:numId w:val="8"/>
      </w:numPr>
    </w:pPr>
  </w:style>
  <w:style w:type="numbering" w:customStyle="1" w:styleId="WW8Num2">
    <w:name w:val="WW8Num2"/>
    <w:basedOn w:val="a2"/>
    <w:rsid w:val="005F6E30"/>
    <w:pPr>
      <w:numPr>
        <w:numId w:val="9"/>
      </w:numPr>
    </w:pPr>
  </w:style>
  <w:style w:type="numbering" w:customStyle="1" w:styleId="WW8Num4">
    <w:name w:val="WW8Num4"/>
    <w:basedOn w:val="a2"/>
    <w:rsid w:val="005F6E30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EB3D0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0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1651</Words>
  <Characters>9417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4</cp:revision>
  <cp:lastPrinted>2018-02-15T07:37:00Z</cp:lastPrinted>
  <dcterms:created xsi:type="dcterms:W3CDTF">2018-02-15T07:26:00Z</dcterms:created>
  <dcterms:modified xsi:type="dcterms:W3CDTF">2018-02-15T07:37:00Z</dcterms:modified>
</cp:coreProperties>
</file>